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F2" w:rsidRPr="007655F2" w:rsidRDefault="007655F2" w:rsidP="007655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655F2">
        <w:rPr>
          <w:rFonts w:ascii="Times New Roman" w:eastAsia="Times New Roman" w:hAnsi="Times New Roman" w:cs="Times New Roman"/>
          <w:b/>
          <w:bCs/>
          <w:kern w:val="36"/>
          <w:sz w:val="48"/>
          <w:szCs w:val="48"/>
          <w:lang w:eastAsia="ru-RU"/>
        </w:rPr>
        <w:t>Приказ Министерства образования и науки Пермского края от 26.02.2015 N СЭД-26-01-04-122 "О предоставлении средств на реализацию мероприятий государственной программы Пермского края "Развитие образования и науки""</w:t>
      </w:r>
    </w:p>
    <w:p w:rsidR="007655F2" w:rsidRPr="007655F2" w:rsidRDefault="007655F2" w:rsidP="007655F2">
      <w:pPr>
        <w:spacing w:after="105" w:line="240" w:lineRule="auto"/>
        <w:jc w:val="right"/>
        <w:rPr>
          <w:rFonts w:ascii="Times New Roman" w:eastAsia="Times New Roman" w:hAnsi="Times New Roman" w:cs="Times New Roman"/>
          <w:b/>
          <w:bCs/>
          <w:color w:val="84610C"/>
          <w:sz w:val="24"/>
          <w:szCs w:val="24"/>
          <w:lang w:eastAsia="ru-RU"/>
        </w:rPr>
      </w:pPr>
      <w:r w:rsidRPr="007655F2">
        <w:rPr>
          <w:rFonts w:ascii="Times New Roman" w:eastAsia="Times New Roman" w:hAnsi="Times New Roman" w:cs="Times New Roman"/>
          <w:b/>
          <w:bCs/>
          <w:color w:val="84610C"/>
          <w:sz w:val="24"/>
          <w:szCs w:val="24"/>
          <w:lang w:eastAsia="ru-RU"/>
        </w:rPr>
        <w:t>Текст документа по состоянию на июль 2016 года</w:t>
      </w:r>
    </w:p>
    <w:p w:rsidR="007655F2" w:rsidRPr="007655F2" w:rsidRDefault="007655F2" w:rsidP="007655F2">
      <w:pPr>
        <w:spacing w:after="105" w:line="240" w:lineRule="auto"/>
        <w:jc w:val="both"/>
        <w:rPr>
          <w:rFonts w:ascii="Times New Roman" w:eastAsia="Times New Roman" w:hAnsi="Times New Roman" w:cs="Times New Roman"/>
          <w:sz w:val="24"/>
          <w:szCs w:val="24"/>
          <w:lang w:eastAsia="ru-RU"/>
        </w:rPr>
      </w:pPr>
      <w:bookmarkStart w:id="0" w:name="_GoBack"/>
      <w:bookmarkEnd w:id="0"/>
      <w:proofErr w:type="gramStart"/>
      <w:r w:rsidRPr="007655F2">
        <w:rPr>
          <w:rFonts w:ascii="Times New Roman" w:eastAsia="Times New Roman" w:hAnsi="Times New Roman" w:cs="Times New Roman"/>
          <w:sz w:val="24"/>
          <w:szCs w:val="24"/>
          <w:lang w:eastAsia="ru-RU"/>
        </w:rPr>
        <w:t>В соответствии с пунктом 7.2 Порядка предоставления и расходования средств, переданных из бюджета Пермского края краевым государственным профессиональным образовательным учреждениям, подведомственным Министерству образования и науки Пермского края (далее - Учреждения), на выполнение отдельных мероприятий государственной программы Пермского края "Развитие образования и науки", утвержденным Приказом Министерства образования и науки Пермского края (далее - Министерство) от 27 октября 2014 года N СЭД-26-01-04-933, на основании</w:t>
      </w:r>
      <w:proofErr w:type="gramEnd"/>
      <w:r w:rsidRPr="007655F2">
        <w:rPr>
          <w:rFonts w:ascii="Times New Roman" w:eastAsia="Times New Roman" w:hAnsi="Times New Roman" w:cs="Times New Roman"/>
          <w:sz w:val="24"/>
          <w:szCs w:val="24"/>
          <w:lang w:eastAsia="ru-RU"/>
        </w:rPr>
        <w:t xml:space="preserve"> </w:t>
      </w:r>
      <w:proofErr w:type="gramStart"/>
      <w:r w:rsidRPr="007655F2">
        <w:rPr>
          <w:rFonts w:ascii="Times New Roman" w:eastAsia="Times New Roman" w:hAnsi="Times New Roman" w:cs="Times New Roman"/>
          <w:sz w:val="24"/>
          <w:szCs w:val="24"/>
          <w:lang w:eastAsia="ru-RU"/>
        </w:rPr>
        <w:t>протокола заседания комиссии по рассмотрению заявок учреждений профессионального образования на приобретение оборудования для многофункциональных центров прикладных квалификаций, предоставивших заявки на получение средств на выполнение мероприятий пункта 4.6.3 "Поставка оборудования для учреждений среднего профессионального образования и многофункциональных центров прикладных квалификаций" подпрограммы 4 "Профессиональное образование" государственной программы Пермского края "Развитие образования и науки" (далее - Программа), утвержденной Постановлением Правительства Пермского края от 3</w:t>
      </w:r>
      <w:proofErr w:type="gramEnd"/>
      <w:r w:rsidRPr="007655F2">
        <w:rPr>
          <w:rFonts w:ascii="Times New Roman" w:eastAsia="Times New Roman" w:hAnsi="Times New Roman" w:cs="Times New Roman"/>
          <w:sz w:val="24"/>
          <w:szCs w:val="24"/>
          <w:lang w:eastAsia="ru-RU"/>
        </w:rPr>
        <w:t xml:space="preserve"> октября 2013 года N 1318-п (в редакции Постановления Правительства Пермского края от 16 февраля 2015 года N 68-п), приказываю:</w:t>
      </w:r>
    </w:p>
    <w:p w:rsidR="007655F2" w:rsidRPr="007655F2" w:rsidRDefault="007655F2" w:rsidP="007655F2">
      <w:pPr>
        <w:spacing w:after="0" w:line="240" w:lineRule="auto"/>
        <w:jc w:val="center"/>
        <w:rPr>
          <w:rFonts w:ascii="Times New Roman" w:eastAsia="Times New Roman" w:hAnsi="Times New Roman" w:cs="Times New Roman"/>
          <w:sz w:val="24"/>
          <w:szCs w:val="24"/>
          <w:lang w:eastAsia="ru-RU"/>
        </w:rPr>
      </w:pPr>
    </w:p>
    <w:p w:rsidR="007655F2" w:rsidRPr="007655F2" w:rsidRDefault="007655F2" w:rsidP="007655F2">
      <w:pPr>
        <w:spacing w:after="105" w:line="240" w:lineRule="auto"/>
        <w:jc w:val="both"/>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1. Утвердить прилагаемый перечень Учреждений и объемы субсидии на иные цели, выделенные на реализацию мероприятий Программы (далее - субсидии).</w:t>
      </w:r>
    </w:p>
    <w:p w:rsidR="007655F2" w:rsidRPr="007655F2" w:rsidRDefault="007655F2" w:rsidP="007655F2">
      <w:pPr>
        <w:spacing w:after="105" w:line="240" w:lineRule="auto"/>
        <w:jc w:val="both"/>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 xml:space="preserve">2. Начальнику отдела финансирования и контроля управления экономики образования Министерства </w:t>
      </w:r>
      <w:proofErr w:type="spellStart"/>
      <w:r w:rsidRPr="007655F2">
        <w:rPr>
          <w:rFonts w:ascii="Times New Roman" w:eastAsia="Times New Roman" w:hAnsi="Times New Roman" w:cs="Times New Roman"/>
          <w:sz w:val="24"/>
          <w:szCs w:val="24"/>
          <w:lang w:eastAsia="ru-RU"/>
        </w:rPr>
        <w:t>Н.Н.Масалкину</w:t>
      </w:r>
      <w:proofErr w:type="spellEnd"/>
      <w:r w:rsidRPr="007655F2">
        <w:rPr>
          <w:rFonts w:ascii="Times New Roman" w:eastAsia="Times New Roman" w:hAnsi="Times New Roman" w:cs="Times New Roman"/>
          <w:sz w:val="24"/>
          <w:szCs w:val="24"/>
          <w:lang w:eastAsia="ru-RU"/>
        </w:rPr>
        <w:t>:</w:t>
      </w:r>
    </w:p>
    <w:p w:rsidR="007655F2" w:rsidRPr="007655F2" w:rsidRDefault="007655F2" w:rsidP="007655F2">
      <w:pPr>
        <w:spacing w:after="105" w:line="240" w:lineRule="auto"/>
        <w:jc w:val="both"/>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2.1. обеспечить ознакомление с настоящим Приказом руководителей Учреждений;</w:t>
      </w:r>
    </w:p>
    <w:p w:rsidR="007655F2" w:rsidRPr="007655F2" w:rsidRDefault="007655F2" w:rsidP="007655F2">
      <w:pPr>
        <w:spacing w:after="105" w:line="240" w:lineRule="auto"/>
        <w:jc w:val="both"/>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2.2. обеспечить заключение соглашений о предоставлении субсидии на иные цели с Учреждениями и перечисление субсидии.</w:t>
      </w:r>
    </w:p>
    <w:p w:rsidR="007655F2" w:rsidRPr="007655F2" w:rsidRDefault="007655F2" w:rsidP="007655F2">
      <w:pPr>
        <w:spacing w:after="105" w:line="240" w:lineRule="auto"/>
        <w:jc w:val="both"/>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3. Руководителям Учреждений обеспечить целевое использование субсидий.</w:t>
      </w:r>
    </w:p>
    <w:p w:rsidR="007655F2" w:rsidRPr="007655F2" w:rsidRDefault="007655F2" w:rsidP="007655F2">
      <w:pPr>
        <w:spacing w:after="105" w:line="240" w:lineRule="auto"/>
        <w:jc w:val="both"/>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 xml:space="preserve">4. </w:t>
      </w:r>
      <w:proofErr w:type="gramStart"/>
      <w:r w:rsidRPr="007655F2">
        <w:rPr>
          <w:rFonts w:ascii="Times New Roman" w:eastAsia="Times New Roman" w:hAnsi="Times New Roman" w:cs="Times New Roman"/>
          <w:sz w:val="24"/>
          <w:szCs w:val="24"/>
          <w:lang w:eastAsia="ru-RU"/>
        </w:rPr>
        <w:t>Контроль за</w:t>
      </w:r>
      <w:proofErr w:type="gramEnd"/>
      <w:r w:rsidRPr="007655F2">
        <w:rPr>
          <w:rFonts w:ascii="Times New Roman" w:eastAsia="Times New Roman" w:hAnsi="Times New Roman" w:cs="Times New Roman"/>
          <w:sz w:val="24"/>
          <w:szCs w:val="24"/>
          <w:lang w:eastAsia="ru-RU"/>
        </w:rPr>
        <w:t xml:space="preserve"> исполнением приказа возложить на заместителя министра, начальника управления экономики образования Министерства </w:t>
      </w:r>
      <w:proofErr w:type="spellStart"/>
      <w:r w:rsidRPr="007655F2">
        <w:rPr>
          <w:rFonts w:ascii="Times New Roman" w:eastAsia="Times New Roman" w:hAnsi="Times New Roman" w:cs="Times New Roman"/>
          <w:sz w:val="24"/>
          <w:szCs w:val="24"/>
          <w:lang w:eastAsia="ru-RU"/>
        </w:rPr>
        <w:t>О.В.Шабурову</w:t>
      </w:r>
      <w:proofErr w:type="spellEnd"/>
      <w:r w:rsidRPr="007655F2">
        <w:rPr>
          <w:rFonts w:ascii="Times New Roman" w:eastAsia="Times New Roman" w:hAnsi="Times New Roman" w:cs="Times New Roman"/>
          <w:sz w:val="24"/>
          <w:szCs w:val="24"/>
          <w:lang w:eastAsia="ru-RU"/>
        </w:rPr>
        <w:t>.</w:t>
      </w:r>
    </w:p>
    <w:p w:rsidR="007655F2" w:rsidRPr="007655F2" w:rsidRDefault="007655F2" w:rsidP="007655F2">
      <w:pPr>
        <w:spacing w:after="0" w:line="240" w:lineRule="auto"/>
        <w:jc w:val="center"/>
        <w:rPr>
          <w:rFonts w:ascii="Times New Roman" w:eastAsia="Times New Roman" w:hAnsi="Times New Roman" w:cs="Times New Roman"/>
          <w:sz w:val="24"/>
          <w:szCs w:val="24"/>
          <w:lang w:eastAsia="ru-RU"/>
        </w:rPr>
      </w:pPr>
    </w:p>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proofErr w:type="spellStart"/>
      <w:r w:rsidRPr="007655F2">
        <w:rPr>
          <w:rFonts w:ascii="Times New Roman" w:eastAsia="Times New Roman" w:hAnsi="Times New Roman" w:cs="Times New Roman"/>
          <w:sz w:val="24"/>
          <w:szCs w:val="24"/>
          <w:lang w:eastAsia="ru-RU"/>
        </w:rPr>
        <w:t>И.о</w:t>
      </w:r>
      <w:proofErr w:type="spellEnd"/>
      <w:r w:rsidRPr="007655F2">
        <w:rPr>
          <w:rFonts w:ascii="Times New Roman" w:eastAsia="Times New Roman" w:hAnsi="Times New Roman" w:cs="Times New Roman"/>
          <w:sz w:val="24"/>
          <w:szCs w:val="24"/>
          <w:lang w:eastAsia="ru-RU"/>
        </w:rPr>
        <w:t>. министра Л.С.СИДОРОВА</w:t>
      </w:r>
    </w:p>
    <w:p w:rsidR="007655F2" w:rsidRPr="007655F2" w:rsidRDefault="007655F2" w:rsidP="007655F2">
      <w:pPr>
        <w:spacing w:after="0" w:line="240" w:lineRule="auto"/>
        <w:jc w:val="center"/>
        <w:rPr>
          <w:rFonts w:ascii="Times New Roman" w:eastAsia="Times New Roman" w:hAnsi="Times New Roman" w:cs="Times New Roman"/>
          <w:sz w:val="24"/>
          <w:szCs w:val="24"/>
          <w:lang w:eastAsia="ru-RU"/>
        </w:rPr>
      </w:pPr>
    </w:p>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proofErr w:type="gramStart"/>
      <w:r w:rsidRPr="007655F2">
        <w:rPr>
          <w:rFonts w:ascii="Times New Roman" w:eastAsia="Times New Roman" w:hAnsi="Times New Roman" w:cs="Times New Roman"/>
          <w:sz w:val="24"/>
          <w:szCs w:val="24"/>
          <w:lang w:eastAsia="ru-RU"/>
        </w:rPr>
        <w:t>УТВЕРЖДЕН</w:t>
      </w:r>
      <w:proofErr w:type="gramEnd"/>
      <w:r w:rsidRPr="007655F2">
        <w:rPr>
          <w:rFonts w:ascii="Times New Roman" w:eastAsia="Times New Roman" w:hAnsi="Times New Roman" w:cs="Times New Roman"/>
          <w:sz w:val="24"/>
          <w:szCs w:val="24"/>
          <w:lang w:eastAsia="ru-RU"/>
        </w:rPr>
        <w:t xml:space="preserve"> Приказом Министерства образования и науки Пермского края от 26.02.2015 N СЭД-26-01-04-122</w:t>
      </w:r>
    </w:p>
    <w:p w:rsidR="007655F2" w:rsidRPr="007655F2" w:rsidRDefault="007655F2" w:rsidP="007655F2">
      <w:pPr>
        <w:spacing w:after="0" w:line="240" w:lineRule="auto"/>
        <w:jc w:val="center"/>
        <w:rPr>
          <w:rFonts w:ascii="Times New Roman" w:eastAsia="Times New Roman" w:hAnsi="Times New Roman" w:cs="Times New Roman"/>
          <w:sz w:val="24"/>
          <w:szCs w:val="24"/>
          <w:lang w:eastAsia="ru-RU"/>
        </w:rPr>
      </w:pPr>
    </w:p>
    <w:p w:rsidR="007655F2" w:rsidRPr="007655F2" w:rsidRDefault="007655F2" w:rsidP="007655F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655F2">
        <w:rPr>
          <w:rFonts w:ascii="Times New Roman" w:eastAsia="Times New Roman" w:hAnsi="Times New Roman" w:cs="Times New Roman"/>
          <w:b/>
          <w:bCs/>
          <w:sz w:val="27"/>
          <w:szCs w:val="27"/>
          <w:lang w:eastAsia="ru-RU"/>
        </w:rPr>
        <w:lastRenderedPageBreak/>
        <w:t>ПЕРЕЧЕНЬ УЧРЕЖДЕНИЙ И ОБЪЕМЫ СУБСИДИИ НА ИНЫЕ ЦЕЛИ, ВЫДЕЛЕННЫЕ НА РЕАЛИЗАЦИЮ МЕРОПРИЯТИЙ ПРОГРАММЫ</w:t>
      </w:r>
    </w:p>
    <w:p w:rsidR="007655F2" w:rsidRPr="007655F2" w:rsidRDefault="007655F2" w:rsidP="007655F2">
      <w:pPr>
        <w:spacing w:after="150" w:line="240" w:lineRule="auto"/>
        <w:jc w:val="center"/>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391"/>
        <w:gridCol w:w="3456"/>
        <w:gridCol w:w="1836"/>
        <w:gridCol w:w="1836"/>
        <w:gridCol w:w="1836"/>
      </w:tblGrid>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 xml:space="preserve">N </w:t>
            </w:r>
            <w:proofErr w:type="gramStart"/>
            <w:r w:rsidRPr="007655F2">
              <w:rPr>
                <w:rFonts w:ascii="Times New Roman" w:eastAsia="Times New Roman" w:hAnsi="Times New Roman" w:cs="Times New Roman"/>
                <w:sz w:val="24"/>
                <w:szCs w:val="24"/>
                <w:lang w:eastAsia="ru-RU"/>
              </w:rPr>
              <w:t>п</w:t>
            </w:r>
            <w:proofErr w:type="gramEnd"/>
            <w:r w:rsidRPr="007655F2">
              <w:rPr>
                <w:rFonts w:ascii="Times New Roman" w:eastAsia="Times New Roman" w:hAnsi="Times New Roman" w:cs="Times New Roman"/>
                <w:sz w:val="24"/>
                <w:szCs w:val="24"/>
                <w:lang w:eastAsia="ru-RU"/>
              </w:rPr>
              <w:t>/п</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Учреждение</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Объем субсидии на 2015 год, тыс. руб.</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Объем субсидии на 2016 год, тыс. руб.</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Объем субсидии на 2017 год, тыс. руб.</w:t>
            </w: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1</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 xml:space="preserve">ГБПОУ "Краевой </w:t>
            </w:r>
            <w:proofErr w:type="gramStart"/>
            <w:r w:rsidRPr="007655F2">
              <w:rPr>
                <w:rFonts w:ascii="Times New Roman" w:eastAsia="Times New Roman" w:hAnsi="Times New Roman" w:cs="Times New Roman"/>
                <w:sz w:val="24"/>
                <w:szCs w:val="24"/>
                <w:lang w:eastAsia="ru-RU"/>
              </w:rPr>
              <w:t>многопрофильный</w:t>
            </w:r>
            <w:proofErr w:type="gramEnd"/>
            <w:r w:rsidRPr="007655F2">
              <w:rPr>
                <w:rFonts w:ascii="Times New Roman" w:eastAsia="Times New Roman" w:hAnsi="Times New Roman" w:cs="Times New Roman"/>
                <w:sz w:val="24"/>
                <w:szCs w:val="24"/>
                <w:lang w:eastAsia="ru-RU"/>
              </w:rPr>
              <w:t xml:space="preserve"> техникум"</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4720,0</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2</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ГБПОУ "Пермский агропромышленный техникум"</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3380,0</w:t>
            </w: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3</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КГАПОУ "Западно-Уральский технологический техникум"</w:t>
            </w: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2300,0</w:t>
            </w: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1600,0</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4</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ГБОУ СПО "Пермский строительный колледж"</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3430,0</w:t>
            </w: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5</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ГБПОУ "Чайковский индустриальный колледж"</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1210,0</w:t>
            </w: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2690,0</w:t>
            </w: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6</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ГБОУ СПО "Коми-Пермяцкий политехнический техникум"</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2300,0</w:t>
            </w: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7</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КГАОУ СПО "Кунгурский сельскохозяйственный колледж"</w:t>
            </w: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6000,0</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8</w:t>
            </w: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ГБПОУ "Соликамский горно-химический техникум"</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4270,0</w:t>
            </w:r>
          </w:p>
        </w:tc>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r>
      <w:tr w:rsidR="007655F2" w:rsidRPr="007655F2" w:rsidTr="007655F2">
        <w:trPr>
          <w:tblCellSpacing w:w="0" w:type="dxa"/>
          <w:jc w:val="center"/>
        </w:trPr>
        <w:tc>
          <w:tcPr>
            <w:tcW w:w="0" w:type="auto"/>
            <w:vAlign w:val="center"/>
            <w:hideMark/>
          </w:tcPr>
          <w:p w:rsidR="007655F2" w:rsidRPr="007655F2" w:rsidRDefault="007655F2" w:rsidP="007655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55F2" w:rsidRPr="007655F2" w:rsidRDefault="007655F2" w:rsidP="007655F2">
            <w:pPr>
              <w:spacing w:after="105" w:line="240" w:lineRule="auto"/>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ИТОГО:</w:t>
            </w: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8300,0</w:t>
            </w: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11800,0</w:t>
            </w:r>
          </w:p>
        </w:tc>
        <w:tc>
          <w:tcPr>
            <w:tcW w:w="0" w:type="auto"/>
            <w:vAlign w:val="center"/>
            <w:hideMark/>
          </w:tcPr>
          <w:p w:rsidR="007655F2" w:rsidRPr="007655F2" w:rsidRDefault="007655F2" w:rsidP="007655F2">
            <w:pPr>
              <w:spacing w:after="105" w:line="240" w:lineRule="auto"/>
              <w:jc w:val="right"/>
              <w:rPr>
                <w:rFonts w:ascii="Times New Roman" w:eastAsia="Times New Roman" w:hAnsi="Times New Roman" w:cs="Times New Roman"/>
                <w:sz w:val="24"/>
                <w:szCs w:val="24"/>
                <w:lang w:eastAsia="ru-RU"/>
              </w:rPr>
            </w:pPr>
            <w:r w:rsidRPr="007655F2">
              <w:rPr>
                <w:rFonts w:ascii="Times New Roman" w:eastAsia="Times New Roman" w:hAnsi="Times New Roman" w:cs="Times New Roman"/>
                <w:sz w:val="24"/>
                <w:szCs w:val="24"/>
                <w:lang w:eastAsia="ru-RU"/>
              </w:rPr>
              <w:t>11800,0</w:t>
            </w:r>
          </w:p>
        </w:tc>
      </w:tr>
    </w:tbl>
    <w:p w:rsidR="00106D6E" w:rsidRDefault="00106D6E"/>
    <w:sectPr w:rsidR="0010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36"/>
    <w:rsid w:val="00106D6E"/>
    <w:rsid w:val="00430436"/>
    <w:rsid w:val="0076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86236">
      <w:bodyDiv w:val="1"/>
      <w:marLeft w:val="0"/>
      <w:marRight w:val="0"/>
      <w:marTop w:val="0"/>
      <w:marBottom w:val="0"/>
      <w:divBdr>
        <w:top w:val="none" w:sz="0" w:space="0" w:color="auto"/>
        <w:left w:val="none" w:sz="0" w:space="0" w:color="auto"/>
        <w:bottom w:val="none" w:sz="0" w:space="0" w:color="auto"/>
        <w:right w:val="none" w:sz="0" w:space="0" w:color="auto"/>
      </w:divBdr>
      <w:divsChild>
        <w:div w:id="344867157">
          <w:marLeft w:val="150"/>
          <w:marRight w:val="150"/>
          <w:marTop w:val="150"/>
          <w:marBottom w:val="150"/>
          <w:divBdr>
            <w:top w:val="none" w:sz="0" w:space="0" w:color="auto"/>
            <w:left w:val="none" w:sz="0" w:space="0" w:color="auto"/>
            <w:bottom w:val="none" w:sz="0" w:space="0" w:color="auto"/>
            <w:right w:val="none" w:sz="0" w:space="0" w:color="auto"/>
          </w:divBdr>
          <w:divsChild>
            <w:div w:id="1361935980">
              <w:marLeft w:val="0"/>
              <w:marRight w:val="0"/>
              <w:marTop w:val="0"/>
              <w:marBottom w:val="0"/>
              <w:divBdr>
                <w:top w:val="none" w:sz="0" w:space="0" w:color="auto"/>
                <w:left w:val="none" w:sz="0" w:space="0" w:color="auto"/>
                <w:bottom w:val="none" w:sz="0" w:space="0" w:color="auto"/>
                <w:right w:val="none" w:sz="0" w:space="0" w:color="auto"/>
              </w:divBdr>
              <w:divsChild>
                <w:div w:id="144250750">
                  <w:marLeft w:val="4950"/>
                  <w:marRight w:val="5250"/>
                  <w:marTop w:val="0"/>
                  <w:marBottom w:val="0"/>
                  <w:divBdr>
                    <w:top w:val="none" w:sz="0" w:space="0" w:color="auto"/>
                    <w:left w:val="none" w:sz="0" w:space="0" w:color="auto"/>
                    <w:bottom w:val="none" w:sz="0" w:space="0" w:color="auto"/>
                    <w:right w:val="none" w:sz="0" w:space="0" w:color="auto"/>
                  </w:divBdr>
                  <w:divsChild>
                    <w:div w:id="202328259">
                      <w:marLeft w:val="0"/>
                      <w:marRight w:val="0"/>
                      <w:marTop w:val="0"/>
                      <w:marBottom w:val="0"/>
                      <w:divBdr>
                        <w:top w:val="none" w:sz="0" w:space="0" w:color="auto"/>
                        <w:left w:val="none" w:sz="0" w:space="0" w:color="auto"/>
                        <w:bottom w:val="none" w:sz="0" w:space="0" w:color="auto"/>
                        <w:right w:val="none" w:sz="0" w:space="0" w:color="auto"/>
                      </w:divBdr>
                      <w:divsChild>
                        <w:div w:id="227037198">
                          <w:marLeft w:val="0"/>
                          <w:marRight w:val="0"/>
                          <w:marTop w:val="0"/>
                          <w:marBottom w:val="105"/>
                          <w:divBdr>
                            <w:top w:val="none" w:sz="0" w:space="0" w:color="auto"/>
                            <w:left w:val="none" w:sz="0" w:space="0" w:color="auto"/>
                            <w:bottom w:val="none" w:sz="0" w:space="0" w:color="auto"/>
                            <w:right w:val="none" w:sz="0" w:space="0" w:color="auto"/>
                          </w:divBdr>
                        </w:div>
                        <w:div w:id="1072778424">
                          <w:marLeft w:val="225"/>
                          <w:marRight w:val="0"/>
                          <w:marTop w:val="0"/>
                          <w:marBottom w:val="105"/>
                          <w:divBdr>
                            <w:top w:val="none" w:sz="0" w:space="0" w:color="auto"/>
                            <w:left w:val="none" w:sz="0" w:space="0" w:color="auto"/>
                            <w:bottom w:val="none" w:sz="0" w:space="0" w:color="auto"/>
                            <w:right w:val="none" w:sz="0" w:space="0" w:color="auto"/>
                          </w:divBdr>
                        </w:div>
                        <w:div w:id="1480803768">
                          <w:marLeft w:val="225"/>
                          <w:marRight w:val="0"/>
                          <w:marTop w:val="0"/>
                          <w:marBottom w:val="105"/>
                          <w:divBdr>
                            <w:top w:val="none" w:sz="0" w:space="0" w:color="auto"/>
                            <w:left w:val="none" w:sz="0" w:space="0" w:color="auto"/>
                            <w:bottom w:val="none" w:sz="0" w:space="0" w:color="auto"/>
                            <w:right w:val="none" w:sz="0" w:space="0" w:color="auto"/>
                          </w:divBdr>
                        </w:div>
                        <w:div w:id="1031149912">
                          <w:marLeft w:val="225"/>
                          <w:marRight w:val="0"/>
                          <w:marTop w:val="0"/>
                          <w:marBottom w:val="105"/>
                          <w:divBdr>
                            <w:top w:val="none" w:sz="0" w:space="0" w:color="auto"/>
                            <w:left w:val="none" w:sz="0" w:space="0" w:color="auto"/>
                            <w:bottom w:val="none" w:sz="0" w:space="0" w:color="auto"/>
                            <w:right w:val="none" w:sz="0" w:space="0" w:color="auto"/>
                          </w:divBdr>
                        </w:div>
                        <w:div w:id="1256553515">
                          <w:marLeft w:val="225"/>
                          <w:marRight w:val="0"/>
                          <w:marTop w:val="0"/>
                          <w:marBottom w:val="105"/>
                          <w:divBdr>
                            <w:top w:val="none" w:sz="0" w:space="0" w:color="auto"/>
                            <w:left w:val="none" w:sz="0" w:space="0" w:color="auto"/>
                            <w:bottom w:val="none" w:sz="0" w:space="0" w:color="auto"/>
                            <w:right w:val="none" w:sz="0" w:space="0" w:color="auto"/>
                          </w:divBdr>
                        </w:div>
                        <w:div w:id="802773734">
                          <w:marLeft w:val="225"/>
                          <w:marRight w:val="0"/>
                          <w:marTop w:val="0"/>
                          <w:marBottom w:val="105"/>
                          <w:divBdr>
                            <w:top w:val="none" w:sz="0" w:space="0" w:color="auto"/>
                            <w:left w:val="none" w:sz="0" w:space="0" w:color="auto"/>
                            <w:bottom w:val="none" w:sz="0" w:space="0" w:color="auto"/>
                            <w:right w:val="none" w:sz="0" w:space="0" w:color="auto"/>
                          </w:divBdr>
                        </w:div>
                        <w:div w:id="1220434928">
                          <w:marLeft w:val="225"/>
                          <w:marRight w:val="0"/>
                          <w:marTop w:val="0"/>
                          <w:marBottom w:val="105"/>
                          <w:divBdr>
                            <w:top w:val="none" w:sz="0" w:space="0" w:color="auto"/>
                            <w:left w:val="none" w:sz="0" w:space="0" w:color="auto"/>
                            <w:bottom w:val="none" w:sz="0" w:space="0" w:color="auto"/>
                            <w:right w:val="none" w:sz="0" w:space="0" w:color="auto"/>
                          </w:divBdr>
                        </w:div>
                        <w:div w:id="863445360">
                          <w:marLeft w:val="225"/>
                          <w:marRight w:val="0"/>
                          <w:marTop w:val="0"/>
                          <w:marBottom w:val="105"/>
                          <w:divBdr>
                            <w:top w:val="none" w:sz="0" w:space="0" w:color="auto"/>
                            <w:left w:val="none" w:sz="0" w:space="0" w:color="auto"/>
                            <w:bottom w:val="none" w:sz="0" w:space="0" w:color="auto"/>
                            <w:right w:val="none" w:sz="0" w:space="0" w:color="auto"/>
                          </w:divBdr>
                        </w:div>
                        <w:div w:id="1685401920">
                          <w:marLeft w:val="0"/>
                          <w:marRight w:val="0"/>
                          <w:marTop w:val="0"/>
                          <w:marBottom w:val="105"/>
                          <w:divBdr>
                            <w:top w:val="none" w:sz="0" w:space="0" w:color="auto"/>
                            <w:left w:val="none" w:sz="0" w:space="0" w:color="auto"/>
                            <w:bottom w:val="none" w:sz="0" w:space="0" w:color="auto"/>
                            <w:right w:val="none" w:sz="0" w:space="0" w:color="auto"/>
                          </w:divBdr>
                        </w:div>
                        <w:div w:id="1810437623">
                          <w:marLeft w:val="0"/>
                          <w:marRight w:val="0"/>
                          <w:marTop w:val="0"/>
                          <w:marBottom w:val="105"/>
                          <w:divBdr>
                            <w:top w:val="none" w:sz="0" w:space="0" w:color="auto"/>
                            <w:left w:val="none" w:sz="0" w:space="0" w:color="auto"/>
                            <w:bottom w:val="none" w:sz="0" w:space="0" w:color="auto"/>
                            <w:right w:val="none" w:sz="0" w:space="0" w:color="auto"/>
                          </w:divBdr>
                        </w:div>
                        <w:div w:id="820345621">
                          <w:marLeft w:val="0"/>
                          <w:marRight w:val="0"/>
                          <w:marTop w:val="0"/>
                          <w:marBottom w:val="0"/>
                          <w:divBdr>
                            <w:top w:val="none" w:sz="0" w:space="0" w:color="auto"/>
                            <w:left w:val="none" w:sz="0" w:space="0" w:color="auto"/>
                            <w:bottom w:val="none" w:sz="0" w:space="0" w:color="auto"/>
                            <w:right w:val="none" w:sz="0" w:space="0" w:color="auto"/>
                          </w:divBdr>
                        </w:div>
                        <w:div w:id="1869446606">
                          <w:marLeft w:val="0"/>
                          <w:marRight w:val="0"/>
                          <w:marTop w:val="0"/>
                          <w:marBottom w:val="0"/>
                          <w:divBdr>
                            <w:top w:val="none" w:sz="0" w:space="0" w:color="auto"/>
                            <w:left w:val="none" w:sz="0" w:space="0" w:color="auto"/>
                            <w:bottom w:val="none" w:sz="0" w:space="0" w:color="auto"/>
                            <w:right w:val="none" w:sz="0" w:space="0" w:color="auto"/>
                          </w:divBdr>
                        </w:div>
                        <w:div w:id="114104744">
                          <w:marLeft w:val="0"/>
                          <w:marRight w:val="0"/>
                          <w:marTop w:val="0"/>
                          <w:marBottom w:val="0"/>
                          <w:divBdr>
                            <w:top w:val="none" w:sz="0" w:space="0" w:color="auto"/>
                            <w:left w:val="none" w:sz="0" w:space="0" w:color="auto"/>
                            <w:bottom w:val="none" w:sz="0" w:space="0" w:color="auto"/>
                            <w:right w:val="none" w:sz="0" w:space="0" w:color="auto"/>
                          </w:divBdr>
                        </w:div>
                        <w:div w:id="1224685008">
                          <w:marLeft w:val="0"/>
                          <w:marRight w:val="0"/>
                          <w:marTop w:val="0"/>
                          <w:marBottom w:val="0"/>
                          <w:divBdr>
                            <w:top w:val="none" w:sz="0" w:space="0" w:color="auto"/>
                            <w:left w:val="none" w:sz="0" w:space="0" w:color="auto"/>
                            <w:bottom w:val="none" w:sz="0" w:space="0" w:color="auto"/>
                            <w:right w:val="none" w:sz="0" w:space="0" w:color="auto"/>
                          </w:divBdr>
                        </w:div>
                        <w:div w:id="31656439">
                          <w:marLeft w:val="0"/>
                          <w:marRight w:val="0"/>
                          <w:marTop w:val="0"/>
                          <w:marBottom w:val="0"/>
                          <w:divBdr>
                            <w:top w:val="none" w:sz="0" w:space="0" w:color="auto"/>
                            <w:left w:val="none" w:sz="0" w:space="0" w:color="auto"/>
                            <w:bottom w:val="none" w:sz="0" w:space="0" w:color="auto"/>
                            <w:right w:val="none" w:sz="0" w:space="0" w:color="auto"/>
                          </w:divBdr>
                        </w:div>
                        <w:div w:id="1636637264">
                          <w:marLeft w:val="0"/>
                          <w:marRight w:val="0"/>
                          <w:marTop w:val="0"/>
                          <w:marBottom w:val="0"/>
                          <w:divBdr>
                            <w:top w:val="none" w:sz="0" w:space="0" w:color="auto"/>
                            <w:left w:val="none" w:sz="0" w:space="0" w:color="auto"/>
                            <w:bottom w:val="none" w:sz="0" w:space="0" w:color="auto"/>
                            <w:right w:val="none" w:sz="0" w:space="0" w:color="auto"/>
                          </w:divBdr>
                        </w:div>
                        <w:div w:id="256255355">
                          <w:marLeft w:val="0"/>
                          <w:marRight w:val="0"/>
                          <w:marTop w:val="0"/>
                          <w:marBottom w:val="105"/>
                          <w:divBdr>
                            <w:top w:val="none" w:sz="0" w:space="0" w:color="auto"/>
                            <w:left w:val="none" w:sz="0" w:space="0" w:color="auto"/>
                            <w:bottom w:val="none" w:sz="0" w:space="0" w:color="auto"/>
                            <w:right w:val="none" w:sz="0" w:space="0" w:color="auto"/>
                          </w:divBdr>
                        </w:div>
                        <w:div w:id="10302774">
                          <w:marLeft w:val="0"/>
                          <w:marRight w:val="0"/>
                          <w:marTop w:val="0"/>
                          <w:marBottom w:val="105"/>
                          <w:divBdr>
                            <w:top w:val="none" w:sz="0" w:space="0" w:color="auto"/>
                            <w:left w:val="none" w:sz="0" w:space="0" w:color="auto"/>
                            <w:bottom w:val="none" w:sz="0" w:space="0" w:color="auto"/>
                            <w:right w:val="none" w:sz="0" w:space="0" w:color="auto"/>
                          </w:divBdr>
                        </w:div>
                        <w:div w:id="1702121697">
                          <w:marLeft w:val="0"/>
                          <w:marRight w:val="0"/>
                          <w:marTop w:val="0"/>
                          <w:marBottom w:val="0"/>
                          <w:divBdr>
                            <w:top w:val="none" w:sz="0" w:space="0" w:color="auto"/>
                            <w:left w:val="none" w:sz="0" w:space="0" w:color="auto"/>
                            <w:bottom w:val="none" w:sz="0" w:space="0" w:color="auto"/>
                            <w:right w:val="none" w:sz="0" w:space="0" w:color="auto"/>
                          </w:divBdr>
                        </w:div>
                        <w:div w:id="1814447092">
                          <w:marLeft w:val="0"/>
                          <w:marRight w:val="0"/>
                          <w:marTop w:val="0"/>
                          <w:marBottom w:val="105"/>
                          <w:divBdr>
                            <w:top w:val="none" w:sz="0" w:space="0" w:color="auto"/>
                            <w:left w:val="none" w:sz="0" w:space="0" w:color="auto"/>
                            <w:bottom w:val="none" w:sz="0" w:space="0" w:color="auto"/>
                            <w:right w:val="none" w:sz="0" w:space="0" w:color="auto"/>
                          </w:divBdr>
                        </w:div>
                        <w:div w:id="105779475">
                          <w:marLeft w:val="0"/>
                          <w:marRight w:val="0"/>
                          <w:marTop w:val="0"/>
                          <w:marBottom w:val="105"/>
                          <w:divBdr>
                            <w:top w:val="none" w:sz="0" w:space="0" w:color="auto"/>
                            <w:left w:val="none" w:sz="0" w:space="0" w:color="auto"/>
                            <w:bottom w:val="none" w:sz="0" w:space="0" w:color="auto"/>
                            <w:right w:val="none" w:sz="0" w:space="0" w:color="auto"/>
                          </w:divBdr>
                        </w:div>
                        <w:div w:id="71198405">
                          <w:marLeft w:val="0"/>
                          <w:marRight w:val="0"/>
                          <w:marTop w:val="0"/>
                          <w:marBottom w:val="0"/>
                          <w:divBdr>
                            <w:top w:val="none" w:sz="0" w:space="0" w:color="auto"/>
                            <w:left w:val="none" w:sz="0" w:space="0" w:color="auto"/>
                            <w:bottom w:val="none" w:sz="0" w:space="0" w:color="auto"/>
                            <w:right w:val="none" w:sz="0" w:space="0" w:color="auto"/>
                          </w:divBdr>
                        </w:div>
                        <w:div w:id="836650691">
                          <w:marLeft w:val="0"/>
                          <w:marRight w:val="0"/>
                          <w:marTop w:val="0"/>
                          <w:marBottom w:val="105"/>
                          <w:divBdr>
                            <w:top w:val="none" w:sz="0" w:space="0" w:color="auto"/>
                            <w:left w:val="none" w:sz="0" w:space="0" w:color="auto"/>
                            <w:bottom w:val="none" w:sz="0" w:space="0" w:color="auto"/>
                            <w:right w:val="none" w:sz="0" w:space="0" w:color="auto"/>
                          </w:divBdr>
                        </w:div>
                        <w:div w:id="1209800318">
                          <w:marLeft w:val="0"/>
                          <w:marRight w:val="0"/>
                          <w:marTop w:val="0"/>
                          <w:marBottom w:val="105"/>
                          <w:divBdr>
                            <w:top w:val="none" w:sz="0" w:space="0" w:color="auto"/>
                            <w:left w:val="none" w:sz="0" w:space="0" w:color="auto"/>
                            <w:bottom w:val="none" w:sz="0" w:space="0" w:color="auto"/>
                            <w:right w:val="none" w:sz="0" w:space="0" w:color="auto"/>
                          </w:divBdr>
                        </w:div>
                        <w:div w:id="1952130136">
                          <w:marLeft w:val="0"/>
                          <w:marRight w:val="0"/>
                          <w:marTop w:val="0"/>
                          <w:marBottom w:val="105"/>
                          <w:divBdr>
                            <w:top w:val="none" w:sz="0" w:space="0" w:color="auto"/>
                            <w:left w:val="none" w:sz="0" w:space="0" w:color="auto"/>
                            <w:bottom w:val="none" w:sz="0" w:space="0" w:color="auto"/>
                            <w:right w:val="none" w:sz="0" w:space="0" w:color="auto"/>
                          </w:divBdr>
                        </w:div>
                        <w:div w:id="1678535860">
                          <w:marLeft w:val="0"/>
                          <w:marRight w:val="0"/>
                          <w:marTop w:val="0"/>
                          <w:marBottom w:val="0"/>
                          <w:divBdr>
                            <w:top w:val="none" w:sz="0" w:space="0" w:color="auto"/>
                            <w:left w:val="none" w:sz="0" w:space="0" w:color="auto"/>
                            <w:bottom w:val="none" w:sz="0" w:space="0" w:color="auto"/>
                            <w:right w:val="none" w:sz="0" w:space="0" w:color="auto"/>
                          </w:divBdr>
                        </w:div>
                        <w:div w:id="1374766502">
                          <w:marLeft w:val="0"/>
                          <w:marRight w:val="0"/>
                          <w:marTop w:val="0"/>
                          <w:marBottom w:val="105"/>
                          <w:divBdr>
                            <w:top w:val="none" w:sz="0" w:space="0" w:color="auto"/>
                            <w:left w:val="none" w:sz="0" w:space="0" w:color="auto"/>
                            <w:bottom w:val="none" w:sz="0" w:space="0" w:color="auto"/>
                            <w:right w:val="none" w:sz="0" w:space="0" w:color="auto"/>
                          </w:divBdr>
                        </w:div>
                        <w:div w:id="296838074">
                          <w:marLeft w:val="0"/>
                          <w:marRight w:val="0"/>
                          <w:marTop w:val="0"/>
                          <w:marBottom w:val="105"/>
                          <w:divBdr>
                            <w:top w:val="none" w:sz="0" w:space="0" w:color="auto"/>
                            <w:left w:val="none" w:sz="0" w:space="0" w:color="auto"/>
                            <w:bottom w:val="none" w:sz="0" w:space="0" w:color="auto"/>
                            <w:right w:val="none" w:sz="0" w:space="0" w:color="auto"/>
                          </w:divBdr>
                        </w:div>
                        <w:div w:id="1788158566">
                          <w:marLeft w:val="0"/>
                          <w:marRight w:val="0"/>
                          <w:marTop w:val="0"/>
                          <w:marBottom w:val="0"/>
                          <w:divBdr>
                            <w:top w:val="none" w:sz="0" w:space="0" w:color="auto"/>
                            <w:left w:val="none" w:sz="0" w:space="0" w:color="auto"/>
                            <w:bottom w:val="none" w:sz="0" w:space="0" w:color="auto"/>
                            <w:right w:val="none" w:sz="0" w:space="0" w:color="auto"/>
                          </w:divBdr>
                        </w:div>
                        <w:div w:id="1213736764">
                          <w:marLeft w:val="0"/>
                          <w:marRight w:val="0"/>
                          <w:marTop w:val="0"/>
                          <w:marBottom w:val="105"/>
                          <w:divBdr>
                            <w:top w:val="none" w:sz="0" w:space="0" w:color="auto"/>
                            <w:left w:val="none" w:sz="0" w:space="0" w:color="auto"/>
                            <w:bottom w:val="none" w:sz="0" w:space="0" w:color="auto"/>
                            <w:right w:val="none" w:sz="0" w:space="0" w:color="auto"/>
                          </w:divBdr>
                        </w:div>
                        <w:div w:id="1012760546">
                          <w:marLeft w:val="0"/>
                          <w:marRight w:val="0"/>
                          <w:marTop w:val="0"/>
                          <w:marBottom w:val="105"/>
                          <w:divBdr>
                            <w:top w:val="none" w:sz="0" w:space="0" w:color="auto"/>
                            <w:left w:val="none" w:sz="0" w:space="0" w:color="auto"/>
                            <w:bottom w:val="none" w:sz="0" w:space="0" w:color="auto"/>
                            <w:right w:val="none" w:sz="0" w:space="0" w:color="auto"/>
                          </w:divBdr>
                        </w:div>
                        <w:div w:id="1050298945">
                          <w:marLeft w:val="0"/>
                          <w:marRight w:val="0"/>
                          <w:marTop w:val="0"/>
                          <w:marBottom w:val="105"/>
                          <w:divBdr>
                            <w:top w:val="none" w:sz="0" w:space="0" w:color="auto"/>
                            <w:left w:val="none" w:sz="0" w:space="0" w:color="auto"/>
                            <w:bottom w:val="none" w:sz="0" w:space="0" w:color="auto"/>
                            <w:right w:val="none" w:sz="0" w:space="0" w:color="auto"/>
                          </w:divBdr>
                        </w:div>
                        <w:div w:id="970552043">
                          <w:marLeft w:val="0"/>
                          <w:marRight w:val="0"/>
                          <w:marTop w:val="0"/>
                          <w:marBottom w:val="0"/>
                          <w:divBdr>
                            <w:top w:val="none" w:sz="0" w:space="0" w:color="auto"/>
                            <w:left w:val="none" w:sz="0" w:space="0" w:color="auto"/>
                            <w:bottom w:val="none" w:sz="0" w:space="0" w:color="auto"/>
                            <w:right w:val="none" w:sz="0" w:space="0" w:color="auto"/>
                          </w:divBdr>
                        </w:div>
                        <w:div w:id="1412388077">
                          <w:marLeft w:val="0"/>
                          <w:marRight w:val="0"/>
                          <w:marTop w:val="0"/>
                          <w:marBottom w:val="105"/>
                          <w:divBdr>
                            <w:top w:val="none" w:sz="0" w:space="0" w:color="auto"/>
                            <w:left w:val="none" w:sz="0" w:space="0" w:color="auto"/>
                            <w:bottom w:val="none" w:sz="0" w:space="0" w:color="auto"/>
                            <w:right w:val="none" w:sz="0" w:space="0" w:color="auto"/>
                          </w:divBdr>
                        </w:div>
                        <w:div w:id="482043576">
                          <w:marLeft w:val="0"/>
                          <w:marRight w:val="0"/>
                          <w:marTop w:val="0"/>
                          <w:marBottom w:val="105"/>
                          <w:divBdr>
                            <w:top w:val="none" w:sz="0" w:space="0" w:color="auto"/>
                            <w:left w:val="none" w:sz="0" w:space="0" w:color="auto"/>
                            <w:bottom w:val="none" w:sz="0" w:space="0" w:color="auto"/>
                            <w:right w:val="none" w:sz="0" w:space="0" w:color="auto"/>
                          </w:divBdr>
                        </w:div>
                        <w:div w:id="1256017520">
                          <w:marLeft w:val="0"/>
                          <w:marRight w:val="0"/>
                          <w:marTop w:val="0"/>
                          <w:marBottom w:val="0"/>
                          <w:divBdr>
                            <w:top w:val="none" w:sz="0" w:space="0" w:color="auto"/>
                            <w:left w:val="none" w:sz="0" w:space="0" w:color="auto"/>
                            <w:bottom w:val="none" w:sz="0" w:space="0" w:color="auto"/>
                            <w:right w:val="none" w:sz="0" w:space="0" w:color="auto"/>
                          </w:divBdr>
                        </w:div>
                        <w:div w:id="1081099261">
                          <w:marLeft w:val="0"/>
                          <w:marRight w:val="0"/>
                          <w:marTop w:val="0"/>
                          <w:marBottom w:val="105"/>
                          <w:divBdr>
                            <w:top w:val="none" w:sz="0" w:space="0" w:color="auto"/>
                            <w:left w:val="none" w:sz="0" w:space="0" w:color="auto"/>
                            <w:bottom w:val="none" w:sz="0" w:space="0" w:color="auto"/>
                            <w:right w:val="none" w:sz="0" w:space="0" w:color="auto"/>
                          </w:divBdr>
                        </w:div>
                        <w:div w:id="1352951575">
                          <w:marLeft w:val="0"/>
                          <w:marRight w:val="0"/>
                          <w:marTop w:val="0"/>
                          <w:marBottom w:val="105"/>
                          <w:divBdr>
                            <w:top w:val="none" w:sz="0" w:space="0" w:color="auto"/>
                            <w:left w:val="none" w:sz="0" w:space="0" w:color="auto"/>
                            <w:bottom w:val="none" w:sz="0" w:space="0" w:color="auto"/>
                            <w:right w:val="none" w:sz="0" w:space="0" w:color="auto"/>
                          </w:divBdr>
                        </w:div>
                        <w:div w:id="2085637491">
                          <w:marLeft w:val="0"/>
                          <w:marRight w:val="0"/>
                          <w:marTop w:val="0"/>
                          <w:marBottom w:val="0"/>
                          <w:divBdr>
                            <w:top w:val="none" w:sz="0" w:space="0" w:color="auto"/>
                            <w:left w:val="none" w:sz="0" w:space="0" w:color="auto"/>
                            <w:bottom w:val="none" w:sz="0" w:space="0" w:color="auto"/>
                            <w:right w:val="none" w:sz="0" w:space="0" w:color="auto"/>
                          </w:divBdr>
                        </w:div>
                        <w:div w:id="1263807819">
                          <w:marLeft w:val="0"/>
                          <w:marRight w:val="0"/>
                          <w:marTop w:val="0"/>
                          <w:marBottom w:val="105"/>
                          <w:divBdr>
                            <w:top w:val="none" w:sz="0" w:space="0" w:color="auto"/>
                            <w:left w:val="none" w:sz="0" w:space="0" w:color="auto"/>
                            <w:bottom w:val="none" w:sz="0" w:space="0" w:color="auto"/>
                            <w:right w:val="none" w:sz="0" w:space="0" w:color="auto"/>
                          </w:divBdr>
                        </w:div>
                        <w:div w:id="812481445">
                          <w:marLeft w:val="0"/>
                          <w:marRight w:val="0"/>
                          <w:marTop w:val="0"/>
                          <w:marBottom w:val="105"/>
                          <w:divBdr>
                            <w:top w:val="none" w:sz="0" w:space="0" w:color="auto"/>
                            <w:left w:val="none" w:sz="0" w:space="0" w:color="auto"/>
                            <w:bottom w:val="none" w:sz="0" w:space="0" w:color="auto"/>
                            <w:right w:val="none" w:sz="0" w:space="0" w:color="auto"/>
                          </w:divBdr>
                        </w:div>
                        <w:div w:id="578715044">
                          <w:marLeft w:val="0"/>
                          <w:marRight w:val="0"/>
                          <w:marTop w:val="0"/>
                          <w:marBottom w:val="105"/>
                          <w:divBdr>
                            <w:top w:val="none" w:sz="0" w:space="0" w:color="auto"/>
                            <w:left w:val="none" w:sz="0" w:space="0" w:color="auto"/>
                            <w:bottom w:val="none" w:sz="0" w:space="0" w:color="auto"/>
                            <w:right w:val="none" w:sz="0" w:space="0" w:color="auto"/>
                          </w:divBdr>
                        </w:div>
                        <w:div w:id="747313619">
                          <w:marLeft w:val="0"/>
                          <w:marRight w:val="0"/>
                          <w:marTop w:val="0"/>
                          <w:marBottom w:val="105"/>
                          <w:divBdr>
                            <w:top w:val="none" w:sz="0" w:space="0" w:color="auto"/>
                            <w:left w:val="none" w:sz="0" w:space="0" w:color="auto"/>
                            <w:bottom w:val="none" w:sz="0" w:space="0" w:color="auto"/>
                            <w:right w:val="none" w:sz="0" w:space="0" w:color="auto"/>
                          </w:divBdr>
                        </w:div>
                        <w:div w:id="1273323493">
                          <w:marLeft w:val="0"/>
                          <w:marRight w:val="0"/>
                          <w:marTop w:val="0"/>
                          <w:marBottom w:val="105"/>
                          <w:divBdr>
                            <w:top w:val="none" w:sz="0" w:space="0" w:color="auto"/>
                            <w:left w:val="none" w:sz="0" w:space="0" w:color="auto"/>
                            <w:bottom w:val="none" w:sz="0" w:space="0" w:color="auto"/>
                            <w:right w:val="none" w:sz="0" w:space="0" w:color="auto"/>
                          </w:divBdr>
                        </w:div>
                        <w:div w:id="20977055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Светлана Витальевна</dc:creator>
  <cp:lastModifiedBy>Фролова Светлана Витальевна</cp:lastModifiedBy>
  <cp:revision>2</cp:revision>
  <dcterms:created xsi:type="dcterms:W3CDTF">2017-12-11T10:10:00Z</dcterms:created>
  <dcterms:modified xsi:type="dcterms:W3CDTF">2017-12-11T10:10:00Z</dcterms:modified>
</cp:coreProperties>
</file>